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750A41EB"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627F8E">
        <w:rPr>
          <w:rFonts w:ascii="Arial" w:hAnsi="Arial" w:cs="Arial"/>
          <w:b/>
          <w:bCs/>
          <w:sz w:val="28"/>
          <w:szCs w:val="28"/>
        </w:rPr>
        <w:t>7</w:t>
      </w:r>
      <w:r w:rsidR="00DB3874">
        <w:rPr>
          <w:rFonts w:ascii="Arial" w:hAnsi="Arial" w:cs="Arial"/>
          <w:b/>
          <w:bCs/>
          <w:sz w:val="28"/>
          <w:szCs w:val="28"/>
        </w:rPr>
        <w:t xml:space="preserve"> </w:t>
      </w:r>
      <w:r w:rsidR="00627F8E">
        <w:rPr>
          <w:rFonts w:ascii="Arial" w:hAnsi="Arial" w:cs="Arial"/>
          <w:b/>
          <w:bCs/>
          <w:sz w:val="28"/>
          <w:szCs w:val="28"/>
        </w:rPr>
        <w:t>Trennen eines Öl-Wasser-Gemisches</w:t>
      </w:r>
      <w:r w:rsidR="004935BF" w:rsidRPr="004935BF">
        <w:rPr>
          <w:rFonts w:ascii="Arial" w:hAnsi="Arial" w:cs="Arial"/>
          <w:b/>
          <w:bCs/>
          <w:sz w:val="28"/>
          <w:szCs w:val="28"/>
        </w:rPr>
        <w:t xml:space="preserve"> </w:t>
      </w:r>
    </w:p>
    <w:p w14:paraId="2DBE356D" w14:textId="1050CFE3" w:rsidR="00A50BD1" w:rsidRDefault="00B05861" w:rsidP="00A50BD1">
      <w:pPr>
        <w:spacing w:after="0" w:line="276" w:lineRule="auto"/>
        <w:rPr>
          <w:rFonts w:ascii="Arial" w:hAnsi="Arial" w:cs="Arial"/>
        </w:rPr>
      </w:pPr>
      <w:r w:rsidRPr="00B05861">
        <w:rPr>
          <w:rFonts w:ascii="Arial" w:hAnsi="Arial" w:cs="Arial"/>
          <w:b/>
          <w:bCs/>
        </w:rPr>
        <w:t>Geräte:</w:t>
      </w:r>
      <w:r w:rsidR="004935BF">
        <w:rPr>
          <w:rFonts w:ascii="Arial" w:hAnsi="Arial" w:cs="Arial"/>
        </w:rPr>
        <w:t xml:space="preserve">   </w:t>
      </w:r>
    </w:p>
    <w:p w14:paraId="0695ADFF" w14:textId="77777777" w:rsidR="00627F8E" w:rsidRPr="00627F8E" w:rsidRDefault="00627F8E" w:rsidP="00627F8E">
      <w:pPr>
        <w:numPr>
          <w:ilvl w:val="0"/>
          <w:numId w:val="1"/>
        </w:numPr>
        <w:tabs>
          <w:tab w:val="clear" w:pos="648"/>
          <w:tab w:val="num" w:pos="1080"/>
        </w:tabs>
        <w:spacing w:after="0" w:line="276" w:lineRule="auto"/>
        <w:rPr>
          <w:rFonts w:ascii="Arial" w:hAnsi="Arial" w:cs="Arial"/>
        </w:rPr>
      </w:pPr>
      <w:r w:rsidRPr="00627F8E">
        <w:rPr>
          <w:rFonts w:ascii="Arial" w:hAnsi="Arial" w:cs="Arial"/>
        </w:rPr>
        <w:t xml:space="preserve">Scheidetrichter </w:t>
      </w:r>
    </w:p>
    <w:p w14:paraId="3740B121" w14:textId="77777777" w:rsidR="00627F8E" w:rsidRPr="00627F8E" w:rsidRDefault="00627F8E" w:rsidP="00627F8E">
      <w:pPr>
        <w:numPr>
          <w:ilvl w:val="0"/>
          <w:numId w:val="1"/>
        </w:numPr>
        <w:tabs>
          <w:tab w:val="clear" w:pos="648"/>
          <w:tab w:val="num" w:pos="1080"/>
        </w:tabs>
        <w:spacing w:after="0" w:line="276" w:lineRule="auto"/>
        <w:rPr>
          <w:rFonts w:ascii="Arial" w:hAnsi="Arial" w:cs="Arial"/>
        </w:rPr>
      </w:pPr>
      <w:r w:rsidRPr="00627F8E">
        <w:rPr>
          <w:rFonts w:ascii="Arial" w:hAnsi="Arial" w:cs="Arial"/>
        </w:rPr>
        <w:t>Fett-Trenn-Sauciere</w:t>
      </w:r>
    </w:p>
    <w:p w14:paraId="47D8203F" w14:textId="77777777" w:rsidR="00627F8E" w:rsidRPr="00627F8E" w:rsidRDefault="00627F8E" w:rsidP="00627F8E">
      <w:pPr>
        <w:numPr>
          <w:ilvl w:val="0"/>
          <w:numId w:val="1"/>
        </w:numPr>
        <w:tabs>
          <w:tab w:val="clear" w:pos="648"/>
          <w:tab w:val="num" w:pos="1080"/>
        </w:tabs>
        <w:spacing w:after="0" w:line="276" w:lineRule="auto"/>
        <w:rPr>
          <w:rFonts w:ascii="Arial" w:hAnsi="Arial" w:cs="Arial"/>
        </w:rPr>
      </w:pPr>
      <w:r w:rsidRPr="00627F8E">
        <w:rPr>
          <w:rFonts w:ascii="Arial" w:hAnsi="Arial" w:cs="Arial"/>
        </w:rPr>
        <w:t>2 Bechergläser</w:t>
      </w:r>
    </w:p>
    <w:p w14:paraId="4959E1E2" w14:textId="77777777" w:rsidR="00627F8E" w:rsidRPr="00627F8E" w:rsidRDefault="00627F8E" w:rsidP="00627F8E">
      <w:pPr>
        <w:numPr>
          <w:ilvl w:val="0"/>
          <w:numId w:val="1"/>
        </w:numPr>
        <w:tabs>
          <w:tab w:val="clear" w:pos="648"/>
          <w:tab w:val="num" w:pos="1080"/>
        </w:tabs>
        <w:spacing w:after="0" w:line="276" w:lineRule="auto"/>
        <w:rPr>
          <w:rFonts w:ascii="Arial" w:hAnsi="Arial" w:cs="Arial"/>
        </w:rPr>
      </w:pPr>
      <w:r w:rsidRPr="00627F8E">
        <w:rPr>
          <w:rFonts w:ascii="Arial" w:hAnsi="Arial" w:cs="Arial"/>
        </w:rPr>
        <w:t>Glasstab</w:t>
      </w:r>
    </w:p>
    <w:p w14:paraId="183B8281" w14:textId="77777777" w:rsidR="00627F8E" w:rsidRPr="00627F8E" w:rsidRDefault="00627F8E" w:rsidP="00627F8E">
      <w:pPr>
        <w:numPr>
          <w:ilvl w:val="0"/>
          <w:numId w:val="1"/>
        </w:numPr>
        <w:tabs>
          <w:tab w:val="clear" w:pos="648"/>
          <w:tab w:val="num" w:pos="1080"/>
        </w:tabs>
        <w:spacing w:after="0" w:line="276" w:lineRule="auto"/>
        <w:rPr>
          <w:rFonts w:ascii="Arial" w:hAnsi="Arial" w:cs="Arial"/>
        </w:rPr>
      </w:pPr>
      <w:r w:rsidRPr="00627F8E">
        <w:rPr>
          <w:rFonts w:ascii="Arial" w:hAnsi="Arial" w:cs="Arial"/>
        </w:rPr>
        <w:t>Mess</w:t>
      </w:r>
      <w:r w:rsidRPr="00627F8E">
        <w:rPr>
          <w:rFonts w:ascii="Arial" w:hAnsi="Arial" w:cs="Arial"/>
        </w:rPr>
        <w:softHyphen/>
        <w:t>zy</w:t>
      </w:r>
      <w:r w:rsidRPr="00627F8E">
        <w:rPr>
          <w:rFonts w:ascii="Arial" w:hAnsi="Arial" w:cs="Arial"/>
        </w:rPr>
        <w:softHyphen/>
        <w:t>linder</w:t>
      </w:r>
    </w:p>
    <w:p w14:paraId="7198D47D" w14:textId="77777777" w:rsidR="00DB3874" w:rsidRDefault="00DB3874" w:rsidP="00A50BD1">
      <w:pPr>
        <w:spacing w:after="0" w:line="276" w:lineRule="auto"/>
        <w:rPr>
          <w:rFonts w:ascii="Arial" w:hAnsi="Arial" w:cs="Arial"/>
        </w:rPr>
      </w:pPr>
    </w:p>
    <w:p w14:paraId="0CEC10AF" w14:textId="6867BF7D" w:rsidR="004935BF" w:rsidRPr="004935BF" w:rsidRDefault="004935BF" w:rsidP="00A50BD1">
      <w:pPr>
        <w:spacing w:after="0" w:line="276" w:lineRule="auto"/>
        <w:rPr>
          <w:rFonts w:ascii="Arial" w:hAnsi="Arial" w:cs="Arial"/>
          <w:b/>
          <w:bCs/>
        </w:rPr>
      </w:pPr>
      <w:r w:rsidRPr="004935BF">
        <w:rPr>
          <w:rFonts w:ascii="Arial" w:hAnsi="Arial" w:cs="Arial"/>
          <w:b/>
          <w:bCs/>
        </w:rPr>
        <w:t>Chemikalien:</w:t>
      </w:r>
    </w:p>
    <w:p w14:paraId="16773321" w14:textId="77777777" w:rsidR="00627F8E" w:rsidRPr="00627F8E" w:rsidRDefault="00627F8E" w:rsidP="00627F8E">
      <w:pPr>
        <w:numPr>
          <w:ilvl w:val="0"/>
          <w:numId w:val="1"/>
        </w:numPr>
        <w:tabs>
          <w:tab w:val="clear" w:pos="648"/>
          <w:tab w:val="num" w:pos="1080"/>
        </w:tabs>
        <w:spacing w:after="0" w:line="276" w:lineRule="auto"/>
        <w:rPr>
          <w:rFonts w:ascii="Arial" w:hAnsi="Arial" w:cs="Arial"/>
        </w:rPr>
      </w:pPr>
      <w:r w:rsidRPr="00627F8E">
        <w:rPr>
          <w:rFonts w:ascii="Arial" w:hAnsi="Arial" w:cs="Arial"/>
        </w:rPr>
        <w:t>Speiseöl</w:t>
      </w:r>
    </w:p>
    <w:p w14:paraId="75F1415E" w14:textId="77777777" w:rsidR="00627F8E" w:rsidRPr="00627F8E" w:rsidRDefault="00627F8E" w:rsidP="00627F8E">
      <w:pPr>
        <w:numPr>
          <w:ilvl w:val="0"/>
          <w:numId w:val="1"/>
        </w:numPr>
        <w:tabs>
          <w:tab w:val="clear" w:pos="648"/>
          <w:tab w:val="num" w:pos="1080"/>
        </w:tabs>
        <w:spacing w:after="0" w:line="276" w:lineRule="auto"/>
        <w:rPr>
          <w:rFonts w:ascii="Arial" w:hAnsi="Arial" w:cs="Arial"/>
        </w:rPr>
      </w:pPr>
      <w:r w:rsidRPr="00627F8E">
        <w:rPr>
          <w:rFonts w:ascii="Arial" w:hAnsi="Arial" w:cs="Arial"/>
        </w:rPr>
        <w:t>Wasser</w:t>
      </w:r>
    </w:p>
    <w:p w14:paraId="0DF8929D" w14:textId="77777777" w:rsidR="004935BF" w:rsidRDefault="004935BF" w:rsidP="004935BF">
      <w:pPr>
        <w:spacing w:after="0" w:line="276" w:lineRule="auto"/>
        <w:rPr>
          <w:rFonts w:ascii="Arial" w:hAnsi="Arial" w:cs="Arial"/>
        </w:rPr>
      </w:pPr>
    </w:p>
    <w:p w14:paraId="63F43E81" w14:textId="6F3B1A13" w:rsidR="00872F94" w:rsidRPr="00872F94" w:rsidRDefault="00872F94" w:rsidP="00DF6B2F">
      <w:pPr>
        <w:spacing w:line="276" w:lineRule="auto"/>
        <w:rPr>
          <w:rFonts w:ascii="Arial" w:hAnsi="Arial" w:cs="Arial"/>
          <w:b/>
        </w:rPr>
      </w:pPr>
      <w:r w:rsidRPr="00872F94">
        <w:rPr>
          <w:rFonts w:ascii="Arial" w:hAnsi="Arial" w:cs="Arial"/>
          <w:b/>
        </w:rPr>
        <w:t>Durchführung:</w:t>
      </w:r>
    </w:p>
    <w:p w14:paraId="41106BA2" w14:textId="77777777" w:rsidR="00627F8E" w:rsidRPr="00627F8E" w:rsidRDefault="00627F8E" w:rsidP="00DF6B2F">
      <w:pPr>
        <w:numPr>
          <w:ilvl w:val="0"/>
          <w:numId w:val="3"/>
        </w:numPr>
        <w:tabs>
          <w:tab w:val="clear" w:pos="720"/>
          <w:tab w:val="num" w:pos="1080"/>
        </w:tabs>
        <w:spacing w:line="276" w:lineRule="auto"/>
        <w:rPr>
          <w:rFonts w:ascii="Arial" w:hAnsi="Arial" w:cs="Arial"/>
        </w:rPr>
      </w:pPr>
      <w:r w:rsidRPr="00627F8E">
        <w:rPr>
          <w:rFonts w:ascii="Arial" w:hAnsi="Arial" w:cs="Arial"/>
        </w:rPr>
        <w:t xml:space="preserve">Verrühre in einem Becherglas 30 </w:t>
      </w:r>
      <w:proofErr w:type="spellStart"/>
      <w:r w:rsidRPr="00627F8E">
        <w:rPr>
          <w:rFonts w:ascii="Arial" w:hAnsi="Arial" w:cs="Arial"/>
        </w:rPr>
        <w:t>mL</w:t>
      </w:r>
      <w:proofErr w:type="spellEnd"/>
      <w:r w:rsidRPr="00627F8E">
        <w:rPr>
          <w:rFonts w:ascii="Arial" w:hAnsi="Arial" w:cs="Arial"/>
        </w:rPr>
        <w:t xml:space="preserve"> Wasser kräftig mit 10 </w:t>
      </w:r>
      <w:proofErr w:type="spellStart"/>
      <w:r w:rsidRPr="00627F8E">
        <w:rPr>
          <w:rFonts w:ascii="Arial" w:hAnsi="Arial" w:cs="Arial"/>
        </w:rPr>
        <w:t>mL</w:t>
      </w:r>
      <w:proofErr w:type="spellEnd"/>
      <w:r w:rsidRPr="00627F8E">
        <w:rPr>
          <w:rFonts w:ascii="Arial" w:hAnsi="Arial" w:cs="Arial"/>
        </w:rPr>
        <w:t xml:space="preserve"> Speiseöl.</w:t>
      </w:r>
    </w:p>
    <w:p w14:paraId="2DFE0157" w14:textId="77777777" w:rsidR="00627F8E" w:rsidRPr="00627F8E" w:rsidRDefault="00627F8E" w:rsidP="00DF6B2F">
      <w:pPr>
        <w:numPr>
          <w:ilvl w:val="0"/>
          <w:numId w:val="3"/>
        </w:numPr>
        <w:tabs>
          <w:tab w:val="clear" w:pos="720"/>
          <w:tab w:val="num" w:pos="1080"/>
        </w:tabs>
        <w:spacing w:line="276" w:lineRule="auto"/>
        <w:rPr>
          <w:rFonts w:ascii="Arial" w:hAnsi="Arial" w:cs="Arial"/>
        </w:rPr>
      </w:pPr>
      <w:r w:rsidRPr="00627F8E">
        <w:rPr>
          <w:rFonts w:ascii="Arial" w:hAnsi="Arial" w:cs="Arial"/>
        </w:rPr>
        <w:t>Gib diese Mischung in den Scheidetrichter und beobachte dort, was mit dem Gemisch passiert.</w:t>
      </w:r>
    </w:p>
    <w:p w14:paraId="04863822" w14:textId="77777777" w:rsidR="00627F8E" w:rsidRPr="00627F8E" w:rsidRDefault="00627F8E" w:rsidP="00DF6B2F">
      <w:pPr>
        <w:numPr>
          <w:ilvl w:val="0"/>
          <w:numId w:val="3"/>
        </w:numPr>
        <w:tabs>
          <w:tab w:val="clear" w:pos="720"/>
          <w:tab w:val="num" w:pos="1080"/>
        </w:tabs>
        <w:spacing w:line="276" w:lineRule="auto"/>
        <w:rPr>
          <w:rFonts w:ascii="Arial" w:hAnsi="Arial" w:cs="Arial"/>
        </w:rPr>
      </w:pPr>
      <w:r w:rsidRPr="00627F8E">
        <w:rPr>
          <w:rFonts w:ascii="Arial" w:hAnsi="Arial" w:cs="Arial"/>
        </w:rPr>
        <w:t>Trenne mit Hilfe des Scheidetrichters das Öl-Wasser-Gemisch.</w:t>
      </w:r>
    </w:p>
    <w:p w14:paraId="2C241571" w14:textId="77777777" w:rsidR="00627F8E" w:rsidRPr="00627F8E" w:rsidRDefault="00627F8E" w:rsidP="00DF6B2F">
      <w:pPr>
        <w:numPr>
          <w:ilvl w:val="0"/>
          <w:numId w:val="3"/>
        </w:numPr>
        <w:tabs>
          <w:tab w:val="clear" w:pos="720"/>
          <w:tab w:val="num" w:pos="1080"/>
        </w:tabs>
        <w:spacing w:line="276" w:lineRule="auto"/>
        <w:rPr>
          <w:rFonts w:ascii="Arial" w:hAnsi="Arial" w:cs="Arial"/>
        </w:rPr>
      </w:pPr>
      <w:r w:rsidRPr="00627F8E">
        <w:rPr>
          <w:rFonts w:ascii="Arial" w:hAnsi="Arial" w:cs="Arial"/>
        </w:rPr>
        <w:t>Vermische Öl und Wasser nun wieder und gib es zum Vergleich in die Fett-Trenn-Sauciere.</w:t>
      </w:r>
    </w:p>
    <w:p w14:paraId="7F576684" w14:textId="77777777" w:rsidR="00627F8E" w:rsidRPr="00627F8E" w:rsidRDefault="00627F8E" w:rsidP="00DF6B2F">
      <w:pPr>
        <w:numPr>
          <w:ilvl w:val="0"/>
          <w:numId w:val="3"/>
        </w:numPr>
        <w:tabs>
          <w:tab w:val="clear" w:pos="720"/>
          <w:tab w:val="num" w:pos="1080"/>
        </w:tabs>
        <w:spacing w:line="276" w:lineRule="auto"/>
        <w:rPr>
          <w:rFonts w:ascii="Arial" w:hAnsi="Arial" w:cs="Arial"/>
        </w:rPr>
      </w:pPr>
      <w:r w:rsidRPr="00627F8E">
        <w:rPr>
          <w:rFonts w:ascii="Arial" w:hAnsi="Arial" w:cs="Arial"/>
        </w:rPr>
        <w:t>Notiere deine Beobachtungen und erkläre sie!</w:t>
      </w:r>
    </w:p>
    <w:p w14:paraId="547DBD67" w14:textId="5BB16782" w:rsidR="008800FA" w:rsidRPr="009A793A" w:rsidRDefault="0094044D" w:rsidP="00910FDD">
      <w:pPr>
        <w:rPr>
          <w:rFonts w:ascii="Arial" w:hAnsi="Arial" w:cs="Arial"/>
        </w:rPr>
      </w:pPr>
      <w:r w:rsidRPr="009A793A">
        <w:rPr>
          <w:rFonts w:ascii="Arial" w:hAnsi="Arial" w:cs="Arial"/>
        </w:rPr>
        <w:br w:type="page"/>
      </w:r>
    </w:p>
    <w:p w14:paraId="446A4947" w14:textId="3DEF37C9"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627F8E">
        <w:rPr>
          <w:rFonts w:ascii="Arial" w:hAnsi="Arial" w:cs="Arial"/>
          <w:b/>
          <w:bCs/>
          <w:sz w:val="28"/>
          <w:szCs w:val="28"/>
        </w:rPr>
        <w:t>7</w:t>
      </w:r>
    </w:p>
    <w:p w14:paraId="16A33B99" w14:textId="7C1122A3" w:rsidR="001009C8" w:rsidRPr="004935BF" w:rsidRDefault="001009C8" w:rsidP="008800FA">
      <w:pPr>
        <w:pStyle w:val="Arbeitsblatt3"/>
        <w:spacing w:before="0" w:after="0" w:line="276" w:lineRule="auto"/>
        <w:rPr>
          <w:b w:val="0"/>
          <w:bCs/>
        </w:rPr>
      </w:pPr>
      <w:r w:rsidRPr="001009C8">
        <w:t>Beobachtungen:</w:t>
      </w:r>
      <w:r w:rsidR="004935BF">
        <w:rPr>
          <w:b w:val="0"/>
          <w:bCs/>
        </w:rPr>
        <w:t xml:space="preserve">     </w:t>
      </w:r>
    </w:p>
    <w:p w14:paraId="44B91E23" w14:textId="77777777" w:rsidR="00627F8E" w:rsidRPr="00627F8E" w:rsidRDefault="00627F8E" w:rsidP="00627F8E">
      <w:pPr>
        <w:pStyle w:val="Arbeitsblatt3"/>
        <w:spacing w:line="276" w:lineRule="auto"/>
        <w:rPr>
          <w:b w:val="0"/>
        </w:rPr>
      </w:pPr>
      <w:r w:rsidRPr="00627F8E">
        <w:rPr>
          <w:b w:val="0"/>
        </w:rPr>
        <w:t>Das Öl wird durch das Verrühren im Wasser verteilt. Im Scheide</w:t>
      </w:r>
      <w:r w:rsidRPr="00627F8E">
        <w:rPr>
          <w:b w:val="0"/>
        </w:rPr>
        <w:softHyphen/>
        <w:t>trichter erkennt man kleine Öltropfen, die zur Oberfläche aufsteigen und sich dort wieder vereinigen. Nach einiger Zeit hat sich das gesamte Öl oben abgesetzt. Im Scheidetrichter ist es nun möglich, das Wasser unten abzulassen. Das Öl-Wasser-Gemisch kann so wieder getrennt werden.</w:t>
      </w:r>
    </w:p>
    <w:p w14:paraId="0CC5FF02" w14:textId="77777777" w:rsidR="00627F8E" w:rsidRPr="00627F8E" w:rsidRDefault="00627F8E" w:rsidP="00627F8E">
      <w:pPr>
        <w:pStyle w:val="Arbeitsblatt3"/>
        <w:spacing w:line="276" w:lineRule="auto"/>
        <w:rPr>
          <w:b w:val="0"/>
        </w:rPr>
      </w:pPr>
      <w:r w:rsidRPr="00627F8E">
        <w:rPr>
          <w:b w:val="0"/>
        </w:rPr>
        <w:t>Auch in der Fett-Trenn-Sauciere setzt sich das flüssige Fett oben ab. Durch eine Öffnung unterhalb der Fettschicht gelangt man nun an die Sauce ohne Fettschicht.</w:t>
      </w:r>
    </w:p>
    <w:p w14:paraId="5627F08C" w14:textId="77777777" w:rsidR="0005228F" w:rsidRPr="00DB3874" w:rsidRDefault="0005228F" w:rsidP="008800FA">
      <w:pPr>
        <w:pStyle w:val="Arbeitsblatt3"/>
        <w:spacing w:before="0" w:after="0" w:line="276" w:lineRule="auto"/>
        <w:rPr>
          <w:b w:val="0"/>
          <w:bCs/>
        </w:rPr>
      </w:pPr>
    </w:p>
    <w:p w14:paraId="76DE5B70" w14:textId="1DCEF659" w:rsidR="008800FA" w:rsidRPr="002C1CC9" w:rsidRDefault="008800FA" w:rsidP="008800FA">
      <w:pPr>
        <w:pStyle w:val="Arbeitsblatt3"/>
        <w:spacing w:before="0" w:after="0" w:line="276" w:lineRule="auto"/>
        <w:rPr>
          <w:b w:val="0"/>
          <w:bCs/>
        </w:rPr>
      </w:pPr>
      <w:r w:rsidRPr="008800FA">
        <w:t>Auswertung:</w:t>
      </w:r>
      <w:r w:rsidR="002C1CC9">
        <w:rPr>
          <w:b w:val="0"/>
          <w:bCs/>
        </w:rPr>
        <w:t xml:space="preserve">     </w:t>
      </w:r>
    </w:p>
    <w:p w14:paraId="53A490FC" w14:textId="77777777" w:rsidR="00627F8E" w:rsidRPr="00627F8E" w:rsidRDefault="00627F8E" w:rsidP="00627F8E">
      <w:pPr>
        <w:pStyle w:val="Arbeitsblatt3"/>
        <w:spacing w:line="276" w:lineRule="auto"/>
        <w:rPr>
          <w:b w:val="0"/>
        </w:rPr>
      </w:pPr>
      <w:r w:rsidRPr="00627F8E">
        <w:rPr>
          <w:b w:val="0"/>
        </w:rPr>
        <w:t>Öl und Wasser sind zwei Flüssigkeiten, die sich nicht bzw. nur kurz</w:t>
      </w:r>
      <w:r w:rsidRPr="00627F8E">
        <w:rPr>
          <w:b w:val="0"/>
        </w:rPr>
        <w:softHyphen/>
        <w:t>zeitig mischen lassen. Schüttelt bzw. verquirlt man Speiseöl mit Wasser kräftig, so entsteht kurzzeitig eine trübe, mil</w:t>
      </w:r>
      <w:r w:rsidRPr="00627F8E">
        <w:rPr>
          <w:b w:val="0"/>
        </w:rPr>
        <w:softHyphen/>
        <w:t>chige Flüssigkeit - man bezeichnet das als Emulsion. Des Weiteren besitzt Öl eine geringere Dichte als Wasser und steigt deshalb auf. Aufgrund der Nicht-Mischbarkeit und der unterschiedlichen Dichte lassen sich diese Flüssigkeiten mit Hilfe eines Scheidetrichters trennen. Dabei entstehen zwei klar abgrenzbare Pha</w:t>
      </w:r>
      <w:r w:rsidRPr="00627F8E">
        <w:rPr>
          <w:b w:val="0"/>
        </w:rPr>
        <w:softHyphen/>
        <w:t>sen. Dasselbe Prinzip wird in einer Fett-Trenn-Sauciere genutzt.</w:t>
      </w:r>
    </w:p>
    <w:p w14:paraId="4E951829" w14:textId="07582FFE" w:rsidR="0094044D" w:rsidRPr="00627F8E" w:rsidRDefault="0094044D" w:rsidP="0094044D">
      <w:pPr>
        <w:pStyle w:val="Arbeitsblatt3"/>
        <w:spacing w:line="276" w:lineRule="auto"/>
        <w:rPr>
          <w:b w:val="0"/>
        </w:rPr>
      </w:pPr>
    </w:p>
    <w:sectPr w:rsidR="0094044D" w:rsidRPr="00627F8E">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864D" w14:textId="77777777" w:rsidR="007269DE" w:rsidRDefault="007269DE" w:rsidP="006179B8">
      <w:pPr>
        <w:spacing w:after="0" w:line="240" w:lineRule="auto"/>
      </w:pPr>
      <w:r>
        <w:separator/>
      </w:r>
    </w:p>
  </w:endnote>
  <w:endnote w:type="continuationSeparator" w:id="0">
    <w:p w14:paraId="062572A9" w14:textId="77777777" w:rsidR="007269DE" w:rsidRDefault="007269DE"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7083" w14:textId="77777777" w:rsidR="007269DE" w:rsidRDefault="007269DE" w:rsidP="006179B8">
      <w:pPr>
        <w:spacing w:after="0" w:line="240" w:lineRule="auto"/>
      </w:pPr>
      <w:r>
        <w:separator/>
      </w:r>
    </w:p>
  </w:footnote>
  <w:footnote w:type="continuationSeparator" w:id="0">
    <w:p w14:paraId="504A9477" w14:textId="77777777" w:rsidR="007269DE" w:rsidRDefault="007269DE"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4"/>
  </w:num>
  <w:num w:numId="3" w16cid:durableId="1540390796">
    <w:abstractNumId w:val="5"/>
  </w:num>
  <w:num w:numId="4" w16cid:durableId="694309047">
    <w:abstractNumId w:val="2"/>
  </w:num>
  <w:num w:numId="5" w16cid:durableId="1857840274">
    <w:abstractNumId w:val="3"/>
  </w:num>
  <w:num w:numId="6" w16cid:durableId="211188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645E3"/>
    <w:rsid w:val="001918F1"/>
    <w:rsid w:val="001C5903"/>
    <w:rsid w:val="001E148A"/>
    <w:rsid w:val="001E6BD0"/>
    <w:rsid w:val="001F179F"/>
    <w:rsid w:val="001F5172"/>
    <w:rsid w:val="002145F5"/>
    <w:rsid w:val="00215486"/>
    <w:rsid w:val="00267CB2"/>
    <w:rsid w:val="00272980"/>
    <w:rsid w:val="00284DD7"/>
    <w:rsid w:val="00284F3C"/>
    <w:rsid w:val="00287711"/>
    <w:rsid w:val="002C1CC9"/>
    <w:rsid w:val="002C59B3"/>
    <w:rsid w:val="002F7443"/>
    <w:rsid w:val="003A51AD"/>
    <w:rsid w:val="003C675F"/>
    <w:rsid w:val="003D64D2"/>
    <w:rsid w:val="003D679F"/>
    <w:rsid w:val="00412186"/>
    <w:rsid w:val="00441ACE"/>
    <w:rsid w:val="00443E4D"/>
    <w:rsid w:val="00446C20"/>
    <w:rsid w:val="00460A6D"/>
    <w:rsid w:val="00464628"/>
    <w:rsid w:val="0047406F"/>
    <w:rsid w:val="00477880"/>
    <w:rsid w:val="004935BF"/>
    <w:rsid w:val="004D14B9"/>
    <w:rsid w:val="00521676"/>
    <w:rsid w:val="00526408"/>
    <w:rsid w:val="005309C0"/>
    <w:rsid w:val="005744B6"/>
    <w:rsid w:val="00594D91"/>
    <w:rsid w:val="005A4033"/>
    <w:rsid w:val="005A59A2"/>
    <w:rsid w:val="005E442F"/>
    <w:rsid w:val="005F23B6"/>
    <w:rsid w:val="006179B8"/>
    <w:rsid w:val="006202A0"/>
    <w:rsid w:val="00626F5E"/>
    <w:rsid w:val="00627F8E"/>
    <w:rsid w:val="0069720E"/>
    <w:rsid w:val="006A33A2"/>
    <w:rsid w:val="006B02B8"/>
    <w:rsid w:val="006F2F41"/>
    <w:rsid w:val="007169F9"/>
    <w:rsid w:val="007217D6"/>
    <w:rsid w:val="007269DE"/>
    <w:rsid w:val="00747F22"/>
    <w:rsid w:val="00772AE8"/>
    <w:rsid w:val="007914CE"/>
    <w:rsid w:val="007E50C9"/>
    <w:rsid w:val="00836310"/>
    <w:rsid w:val="00872F94"/>
    <w:rsid w:val="008800FA"/>
    <w:rsid w:val="008E1235"/>
    <w:rsid w:val="00910FDD"/>
    <w:rsid w:val="0094044D"/>
    <w:rsid w:val="009824F0"/>
    <w:rsid w:val="00996795"/>
    <w:rsid w:val="009A139C"/>
    <w:rsid w:val="009A68A6"/>
    <w:rsid w:val="009A793A"/>
    <w:rsid w:val="00A125A0"/>
    <w:rsid w:val="00A25AED"/>
    <w:rsid w:val="00A50BD1"/>
    <w:rsid w:val="00A56487"/>
    <w:rsid w:val="00A615EF"/>
    <w:rsid w:val="00A65D8B"/>
    <w:rsid w:val="00AA56D3"/>
    <w:rsid w:val="00AD0E8D"/>
    <w:rsid w:val="00AF493C"/>
    <w:rsid w:val="00B05861"/>
    <w:rsid w:val="00B11655"/>
    <w:rsid w:val="00B20235"/>
    <w:rsid w:val="00B24FD7"/>
    <w:rsid w:val="00B413D7"/>
    <w:rsid w:val="00B42A0D"/>
    <w:rsid w:val="00BB7377"/>
    <w:rsid w:val="00BC13E9"/>
    <w:rsid w:val="00BE44CE"/>
    <w:rsid w:val="00C445EA"/>
    <w:rsid w:val="00C63832"/>
    <w:rsid w:val="00CB44B3"/>
    <w:rsid w:val="00CF1A63"/>
    <w:rsid w:val="00D22DE0"/>
    <w:rsid w:val="00D873CC"/>
    <w:rsid w:val="00DA277E"/>
    <w:rsid w:val="00DB3429"/>
    <w:rsid w:val="00DB3874"/>
    <w:rsid w:val="00DE4064"/>
    <w:rsid w:val="00DF6B2F"/>
    <w:rsid w:val="00E06DE7"/>
    <w:rsid w:val="00EA2273"/>
    <w:rsid w:val="00EE6C85"/>
    <w:rsid w:val="00EF2823"/>
    <w:rsid w:val="00F15D2E"/>
    <w:rsid w:val="00F31B7D"/>
    <w:rsid w:val="00F441D9"/>
    <w:rsid w:val="00F527AC"/>
    <w:rsid w:val="00F53E7B"/>
    <w:rsid w:val="00F75A90"/>
    <w:rsid w:val="00F97591"/>
    <w:rsid w:val="00FB3F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ascii="Arial" w:eastAsia="Times New Roman" w:hAnsi="Arial"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1473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2026-01-14T12:03:00Z</dcterms:created>
  <dcterms:modified xsi:type="dcterms:W3CDTF">2026-01-14T14:35:00Z</dcterms:modified>
</cp:coreProperties>
</file>